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A25A9B" w14:textId="77777777" w:rsidR="00550C86" w:rsidRDefault="00550C86" w:rsidP="00550C86">
      <w:pPr>
        <w:spacing w:line="480" w:lineRule="auto"/>
        <w:jc w:val="center"/>
        <w:rPr>
          <w:rFonts w:ascii="Times New Roman" w:hAnsi="Times New Roman" w:cs="Times New Roman"/>
          <w:sz w:val="24"/>
          <w:szCs w:val="24"/>
        </w:rPr>
      </w:pPr>
    </w:p>
    <w:p w14:paraId="038A0599" w14:textId="77777777" w:rsidR="00550C86" w:rsidRDefault="00550C86" w:rsidP="00550C86">
      <w:pPr>
        <w:spacing w:line="480" w:lineRule="auto"/>
        <w:jc w:val="center"/>
        <w:rPr>
          <w:rFonts w:ascii="Times New Roman" w:hAnsi="Times New Roman" w:cs="Times New Roman"/>
          <w:sz w:val="24"/>
          <w:szCs w:val="24"/>
        </w:rPr>
      </w:pPr>
    </w:p>
    <w:p w14:paraId="2A9088A1" w14:textId="77777777" w:rsidR="00550C86" w:rsidRDefault="00550C86" w:rsidP="00550C86">
      <w:pPr>
        <w:spacing w:line="480" w:lineRule="auto"/>
        <w:jc w:val="center"/>
        <w:rPr>
          <w:rFonts w:ascii="Times New Roman" w:hAnsi="Times New Roman" w:cs="Times New Roman"/>
          <w:sz w:val="24"/>
          <w:szCs w:val="24"/>
        </w:rPr>
      </w:pPr>
    </w:p>
    <w:p w14:paraId="0A61FAE4" w14:textId="77777777" w:rsidR="00550C86" w:rsidRDefault="00550C86" w:rsidP="00550C86">
      <w:pPr>
        <w:spacing w:line="480" w:lineRule="auto"/>
        <w:jc w:val="center"/>
        <w:rPr>
          <w:rFonts w:ascii="Times New Roman" w:hAnsi="Times New Roman" w:cs="Times New Roman"/>
          <w:sz w:val="24"/>
          <w:szCs w:val="24"/>
        </w:rPr>
      </w:pPr>
    </w:p>
    <w:p w14:paraId="757AF082" w14:textId="77777777" w:rsidR="00550C86" w:rsidRDefault="00550C86" w:rsidP="00550C86">
      <w:pPr>
        <w:spacing w:line="480" w:lineRule="auto"/>
        <w:jc w:val="center"/>
        <w:rPr>
          <w:rFonts w:ascii="Times New Roman" w:hAnsi="Times New Roman" w:cs="Times New Roman"/>
          <w:sz w:val="24"/>
          <w:szCs w:val="24"/>
        </w:rPr>
      </w:pPr>
    </w:p>
    <w:p w14:paraId="59D9A196" w14:textId="77777777" w:rsidR="00550C86" w:rsidRDefault="00550C86" w:rsidP="00550C86">
      <w:pPr>
        <w:spacing w:line="480" w:lineRule="auto"/>
        <w:jc w:val="center"/>
        <w:rPr>
          <w:rFonts w:ascii="Times New Roman" w:hAnsi="Times New Roman" w:cs="Times New Roman"/>
          <w:sz w:val="24"/>
          <w:szCs w:val="24"/>
        </w:rPr>
      </w:pPr>
    </w:p>
    <w:p w14:paraId="0B53CDB9" w14:textId="0869B1E0" w:rsidR="009B1536" w:rsidRDefault="009B1536" w:rsidP="00550C86">
      <w:pPr>
        <w:spacing w:line="480" w:lineRule="auto"/>
        <w:jc w:val="center"/>
        <w:rPr>
          <w:rFonts w:ascii="Times New Roman" w:hAnsi="Times New Roman" w:cs="Times New Roman"/>
          <w:sz w:val="24"/>
          <w:szCs w:val="24"/>
        </w:rPr>
      </w:pPr>
      <w:r w:rsidRPr="009B1536">
        <w:rPr>
          <w:rFonts w:ascii="Times New Roman" w:hAnsi="Times New Roman" w:cs="Times New Roman"/>
          <w:sz w:val="24"/>
          <w:szCs w:val="24"/>
        </w:rPr>
        <w:t xml:space="preserve">Responses to </w:t>
      </w:r>
      <w:r w:rsidRPr="002F6EFA">
        <w:rPr>
          <w:rFonts w:ascii="Times New Roman" w:hAnsi="Times New Roman" w:cs="Times New Roman"/>
          <w:sz w:val="24"/>
          <w:szCs w:val="24"/>
        </w:rPr>
        <w:t>Peer</w:t>
      </w:r>
      <w:r w:rsidRPr="009B1536">
        <w:rPr>
          <w:rFonts w:ascii="Times New Roman" w:hAnsi="Times New Roman" w:cs="Times New Roman"/>
          <w:sz w:val="24"/>
          <w:szCs w:val="24"/>
        </w:rPr>
        <w:t xml:space="preserve"> Post</w:t>
      </w:r>
      <w:r w:rsidRPr="002F6EFA">
        <w:rPr>
          <w:rFonts w:ascii="Times New Roman" w:hAnsi="Times New Roman" w:cs="Times New Roman"/>
          <w:sz w:val="24"/>
          <w:szCs w:val="24"/>
        </w:rPr>
        <w:t>s</w:t>
      </w:r>
    </w:p>
    <w:p w14:paraId="09203EC7" w14:textId="7258403A" w:rsidR="00550C86" w:rsidRDefault="00550C86" w:rsidP="00550C8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EA4F3D2" w14:textId="797AD1EC" w:rsidR="00550C86" w:rsidRDefault="00550C86" w:rsidP="00550C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3E10E8A" w14:textId="77777777" w:rsidR="00550C86" w:rsidRDefault="00550C86" w:rsidP="00550C8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D454E6" w14:textId="581FB7F5" w:rsidR="00550C86" w:rsidRPr="009B1536" w:rsidRDefault="00550C86" w:rsidP="00550C86">
      <w:pPr>
        <w:spacing w:line="480" w:lineRule="auto"/>
        <w:jc w:val="center"/>
        <w:rPr>
          <w:rFonts w:ascii="Times New Roman" w:hAnsi="Times New Roman" w:cs="Times New Roman"/>
          <w:sz w:val="24"/>
          <w:szCs w:val="24"/>
        </w:rPr>
      </w:pPr>
      <w:bookmarkStart w:id="0" w:name="_GoBack"/>
      <w:bookmarkEnd w:id="0"/>
      <w:r w:rsidRPr="009B1536">
        <w:rPr>
          <w:rFonts w:ascii="Times New Roman" w:hAnsi="Times New Roman" w:cs="Times New Roman"/>
          <w:sz w:val="24"/>
          <w:szCs w:val="24"/>
        </w:rPr>
        <w:lastRenderedPageBreak/>
        <w:t xml:space="preserve">Responses to </w:t>
      </w:r>
      <w:r w:rsidRPr="00550C86">
        <w:rPr>
          <w:rFonts w:ascii="Times New Roman" w:hAnsi="Times New Roman" w:cs="Times New Roman"/>
          <w:sz w:val="24"/>
          <w:szCs w:val="24"/>
        </w:rPr>
        <w:t>Peer</w:t>
      </w:r>
      <w:r w:rsidRPr="009B1536">
        <w:rPr>
          <w:rFonts w:ascii="Times New Roman" w:hAnsi="Times New Roman" w:cs="Times New Roman"/>
          <w:sz w:val="24"/>
          <w:szCs w:val="24"/>
        </w:rPr>
        <w:t xml:space="preserve"> Post</w:t>
      </w:r>
      <w:r w:rsidRPr="00550C86">
        <w:rPr>
          <w:rFonts w:ascii="Times New Roman" w:hAnsi="Times New Roman" w:cs="Times New Roman"/>
          <w:sz w:val="24"/>
          <w:szCs w:val="24"/>
        </w:rPr>
        <w:t>s</w:t>
      </w:r>
    </w:p>
    <w:p w14:paraId="2907D906" w14:textId="51BB06BE" w:rsidR="009B1536" w:rsidRPr="009B1536" w:rsidRDefault="009B1536" w:rsidP="00550C86">
      <w:pPr>
        <w:spacing w:line="480" w:lineRule="auto"/>
        <w:jc w:val="center"/>
        <w:rPr>
          <w:rFonts w:ascii="Times New Roman" w:hAnsi="Times New Roman" w:cs="Times New Roman"/>
          <w:b/>
          <w:sz w:val="24"/>
          <w:szCs w:val="24"/>
        </w:rPr>
      </w:pPr>
      <w:r w:rsidRPr="009B1536">
        <w:rPr>
          <w:rFonts w:ascii="Times New Roman" w:hAnsi="Times New Roman" w:cs="Times New Roman"/>
          <w:b/>
          <w:sz w:val="24"/>
          <w:szCs w:val="24"/>
        </w:rPr>
        <w:t>Response to Tara Young’s Post</w:t>
      </w:r>
    </w:p>
    <w:p w14:paraId="2D1D721B" w14:textId="77777777" w:rsidR="009B1536" w:rsidRPr="009B1536" w:rsidRDefault="009B1536" w:rsidP="00550C86">
      <w:pPr>
        <w:spacing w:line="480" w:lineRule="auto"/>
        <w:ind w:firstLine="720"/>
        <w:rPr>
          <w:rFonts w:ascii="Times New Roman" w:hAnsi="Times New Roman" w:cs="Times New Roman"/>
          <w:sz w:val="24"/>
          <w:szCs w:val="24"/>
        </w:rPr>
      </w:pPr>
      <w:r w:rsidRPr="009B1536">
        <w:rPr>
          <w:rFonts w:ascii="Times New Roman" w:hAnsi="Times New Roman" w:cs="Times New Roman"/>
          <w:sz w:val="24"/>
          <w:szCs w:val="24"/>
        </w:rPr>
        <w:t xml:space="preserve">After reading your post, I want to begin this response by saying that the post is short but effective. I am impressed with the way you have supported your key ideas and documented the concepts that are not common knowledge. I am also impressed with the way you make arguments on the police use of body cameras. I agree with you that the body cameras have improved personal responsibility and integrity among the police officers. Unlike there before when police officers could engage in any action because there will not be evidence to show their actions, today, the use of body cameras forms part of the evidence. I agree with you that police officers can be held accountable today since they are recorded on the cameras. Your response is short, but has covered critical points and covered the topic well. </w:t>
      </w:r>
    </w:p>
    <w:p w14:paraId="5DAF2EC1" w14:textId="56708365" w:rsidR="009B1536" w:rsidRPr="009B1536" w:rsidRDefault="009B1536" w:rsidP="00550C86">
      <w:pPr>
        <w:spacing w:line="480" w:lineRule="auto"/>
        <w:jc w:val="center"/>
        <w:rPr>
          <w:rFonts w:ascii="Times New Roman" w:hAnsi="Times New Roman" w:cs="Times New Roman"/>
          <w:b/>
          <w:sz w:val="24"/>
          <w:szCs w:val="24"/>
        </w:rPr>
      </w:pPr>
      <w:r w:rsidRPr="009B1536">
        <w:rPr>
          <w:rFonts w:ascii="Times New Roman" w:hAnsi="Times New Roman" w:cs="Times New Roman"/>
          <w:b/>
          <w:sz w:val="24"/>
          <w:szCs w:val="24"/>
        </w:rPr>
        <w:t>Response to Chelsey Proctor’s Post</w:t>
      </w:r>
    </w:p>
    <w:p w14:paraId="7942F235" w14:textId="2F6F689A" w:rsidR="00D00763" w:rsidRPr="009B1536" w:rsidRDefault="009B1536" w:rsidP="00550C86">
      <w:pPr>
        <w:spacing w:line="480" w:lineRule="auto"/>
        <w:ind w:firstLine="720"/>
        <w:rPr>
          <w:rFonts w:ascii="Times New Roman" w:hAnsi="Times New Roman" w:cs="Times New Roman"/>
          <w:sz w:val="24"/>
          <w:szCs w:val="24"/>
        </w:rPr>
      </w:pPr>
      <w:r w:rsidRPr="009B1536">
        <w:rPr>
          <w:rFonts w:ascii="Times New Roman" w:hAnsi="Times New Roman" w:cs="Times New Roman"/>
          <w:sz w:val="24"/>
          <w:szCs w:val="24"/>
        </w:rPr>
        <w:t>To begin with, I like the way you have introduced the topic; the question at the beginning of the introduction raises the reader’s curiosity about the topic. I think that your post may be short, but it has covered the topic fully. The key points you have raised are critical in understanding the role of recycling. I agree with your argument that recycling is important because it helps keep the environment clean and attractive. I also agree with you that it is everyone’s responsibility to keep the environment clean; therefore, people should not shift the responsibility to certain organizations because everyone has that responsibility. Your discussion is strong and the information presented is valid because you have supported the key ideas with external resources, which are documented well.</w:t>
      </w:r>
    </w:p>
    <w:sectPr w:rsidR="00D00763" w:rsidRPr="009B1536" w:rsidSect="000B52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A66CA" w14:textId="77777777" w:rsidR="00DD4FDB" w:rsidRDefault="00DD4FDB" w:rsidP="009B1536">
      <w:pPr>
        <w:spacing w:after="0" w:line="240" w:lineRule="auto"/>
      </w:pPr>
      <w:r>
        <w:separator/>
      </w:r>
    </w:p>
  </w:endnote>
  <w:endnote w:type="continuationSeparator" w:id="0">
    <w:p w14:paraId="7FEB17D5" w14:textId="77777777" w:rsidR="00DD4FDB" w:rsidRDefault="00DD4FDB" w:rsidP="009B1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2F6BA" w14:textId="77777777" w:rsidR="00DD4FDB" w:rsidRDefault="00DD4FDB" w:rsidP="009B1536">
      <w:pPr>
        <w:spacing w:after="0" w:line="240" w:lineRule="auto"/>
      </w:pPr>
      <w:r>
        <w:separator/>
      </w:r>
    </w:p>
  </w:footnote>
  <w:footnote w:type="continuationSeparator" w:id="0">
    <w:p w14:paraId="444EDE6A" w14:textId="77777777" w:rsidR="00DD4FDB" w:rsidRDefault="00DD4FDB" w:rsidP="009B1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68232518"/>
      <w:docPartObj>
        <w:docPartGallery w:val="Page Numbers (Top of Page)"/>
        <w:docPartUnique/>
      </w:docPartObj>
    </w:sdtPr>
    <w:sdtEndPr>
      <w:rPr>
        <w:noProof/>
      </w:rPr>
    </w:sdtEndPr>
    <w:sdtContent>
      <w:p w14:paraId="3199206B" w14:textId="14FCDA6C" w:rsidR="000B5220" w:rsidRPr="000B5220" w:rsidRDefault="000B5220">
        <w:pPr>
          <w:pStyle w:val="Header"/>
          <w:jc w:val="right"/>
          <w:rPr>
            <w:rFonts w:ascii="Times New Roman" w:hAnsi="Times New Roman" w:cs="Times New Roman"/>
          </w:rPr>
        </w:pPr>
        <w:r w:rsidRPr="009B1536">
          <w:rPr>
            <w:rFonts w:ascii="Times New Roman" w:hAnsi="Times New Roman" w:cs="Times New Roman"/>
          </w:rPr>
          <w:t xml:space="preserve">RESPONSES TO </w:t>
        </w:r>
        <w:r w:rsidRPr="000B5220">
          <w:rPr>
            <w:rFonts w:ascii="Times New Roman" w:hAnsi="Times New Roman" w:cs="Times New Roman"/>
          </w:rPr>
          <w:t>PEER</w:t>
        </w:r>
        <w:r w:rsidRPr="009B1536">
          <w:rPr>
            <w:rFonts w:ascii="Times New Roman" w:hAnsi="Times New Roman" w:cs="Times New Roman"/>
          </w:rPr>
          <w:t xml:space="preserve"> POST</w:t>
        </w:r>
        <w:r w:rsidRPr="000B5220">
          <w:rPr>
            <w:rFonts w:ascii="Times New Roman" w:hAnsi="Times New Roman" w:cs="Times New Roman"/>
          </w:rPr>
          <w:t xml:space="preserve">S </w:t>
        </w:r>
        <w:r>
          <w:rPr>
            <w:rFonts w:ascii="Times New Roman" w:hAnsi="Times New Roman" w:cs="Times New Roman"/>
          </w:rPr>
          <w:t xml:space="preserve">                                                                                                                  </w:t>
        </w:r>
        <w:r w:rsidRPr="000B5220">
          <w:rPr>
            <w:rFonts w:ascii="Times New Roman" w:hAnsi="Times New Roman" w:cs="Times New Roman"/>
          </w:rPr>
          <w:fldChar w:fldCharType="begin"/>
        </w:r>
        <w:r w:rsidRPr="000B5220">
          <w:rPr>
            <w:rFonts w:ascii="Times New Roman" w:hAnsi="Times New Roman" w:cs="Times New Roman"/>
          </w:rPr>
          <w:instrText xml:space="preserve"> PAGE   \* MERGEFORMAT </w:instrText>
        </w:r>
        <w:r w:rsidRPr="000B5220">
          <w:rPr>
            <w:rFonts w:ascii="Times New Roman" w:hAnsi="Times New Roman" w:cs="Times New Roman"/>
          </w:rPr>
          <w:fldChar w:fldCharType="separate"/>
        </w:r>
        <w:r w:rsidRPr="000B5220">
          <w:rPr>
            <w:rFonts w:ascii="Times New Roman" w:hAnsi="Times New Roman" w:cs="Times New Roman"/>
            <w:noProof/>
          </w:rPr>
          <w:t>2</w:t>
        </w:r>
        <w:r w:rsidRPr="000B5220">
          <w:rPr>
            <w:rFonts w:ascii="Times New Roman" w:hAnsi="Times New Roman" w:cs="Times New Roman"/>
            <w:noProof/>
          </w:rPr>
          <w:fldChar w:fldCharType="end"/>
        </w:r>
      </w:p>
    </w:sdtContent>
  </w:sdt>
  <w:p w14:paraId="01302289" w14:textId="77777777" w:rsidR="000B5220" w:rsidRDefault="000B52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92801189"/>
      <w:docPartObj>
        <w:docPartGallery w:val="Page Numbers (Top of Page)"/>
        <w:docPartUnique/>
      </w:docPartObj>
    </w:sdtPr>
    <w:sdtEndPr>
      <w:rPr>
        <w:noProof/>
      </w:rPr>
    </w:sdtEndPr>
    <w:sdtContent>
      <w:p w14:paraId="279715E8" w14:textId="619A0915" w:rsidR="000B5220" w:rsidRPr="000B5220" w:rsidRDefault="000B5220">
        <w:pPr>
          <w:pStyle w:val="Header"/>
          <w:jc w:val="right"/>
          <w:rPr>
            <w:rFonts w:ascii="Times New Roman" w:hAnsi="Times New Roman" w:cs="Times New Roman"/>
          </w:rPr>
        </w:pPr>
        <w:r>
          <w:rPr>
            <w:rFonts w:ascii="Times New Roman" w:hAnsi="Times New Roman" w:cs="Times New Roman"/>
          </w:rPr>
          <w:t xml:space="preserve">Running head: </w:t>
        </w:r>
        <w:r w:rsidRPr="009B1536">
          <w:rPr>
            <w:rFonts w:ascii="Times New Roman" w:hAnsi="Times New Roman" w:cs="Times New Roman"/>
          </w:rPr>
          <w:t xml:space="preserve">RESPONSES TO </w:t>
        </w:r>
        <w:r w:rsidRPr="000B5220">
          <w:rPr>
            <w:rFonts w:ascii="Times New Roman" w:hAnsi="Times New Roman" w:cs="Times New Roman"/>
          </w:rPr>
          <w:t>PEER</w:t>
        </w:r>
        <w:r w:rsidRPr="009B1536">
          <w:rPr>
            <w:rFonts w:ascii="Times New Roman" w:hAnsi="Times New Roman" w:cs="Times New Roman"/>
          </w:rPr>
          <w:t xml:space="preserve"> POST</w:t>
        </w:r>
        <w:r w:rsidRPr="000B5220">
          <w:rPr>
            <w:rFonts w:ascii="Times New Roman" w:hAnsi="Times New Roman" w:cs="Times New Roman"/>
          </w:rPr>
          <w:t xml:space="preserve">S </w:t>
        </w:r>
        <w:r>
          <w:rPr>
            <w:rFonts w:ascii="Times New Roman" w:hAnsi="Times New Roman" w:cs="Times New Roman"/>
          </w:rPr>
          <w:t xml:space="preserve">                                                                                          </w:t>
        </w:r>
        <w:r w:rsidRPr="000B5220">
          <w:rPr>
            <w:rFonts w:ascii="Times New Roman" w:hAnsi="Times New Roman" w:cs="Times New Roman"/>
          </w:rPr>
          <w:fldChar w:fldCharType="begin"/>
        </w:r>
        <w:r w:rsidRPr="000B5220">
          <w:rPr>
            <w:rFonts w:ascii="Times New Roman" w:hAnsi="Times New Roman" w:cs="Times New Roman"/>
          </w:rPr>
          <w:instrText xml:space="preserve"> PAGE   \* MERGEFORMAT </w:instrText>
        </w:r>
        <w:r w:rsidRPr="000B5220">
          <w:rPr>
            <w:rFonts w:ascii="Times New Roman" w:hAnsi="Times New Roman" w:cs="Times New Roman"/>
          </w:rPr>
          <w:fldChar w:fldCharType="separate"/>
        </w:r>
        <w:r w:rsidRPr="000B5220">
          <w:rPr>
            <w:rFonts w:ascii="Times New Roman" w:hAnsi="Times New Roman" w:cs="Times New Roman"/>
            <w:noProof/>
          </w:rPr>
          <w:t>2</w:t>
        </w:r>
        <w:r w:rsidRPr="000B5220">
          <w:rPr>
            <w:rFonts w:ascii="Times New Roman" w:hAnsi="Times New Roman" w:cs="Times New Roman"/>
            <w:noProof/>
          </w:rPr>
          <w:fldChar w:fldCharType="end"/>
        </w:r>
      </w:p>
    </w:sdtContent>
  </w:sdt>
  <w:p w14:paraId="22F9A73F" w14:textId="77777777" w:rsidR="000B5220" w:rsidRDefault="000B52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536"/>
    <w:rsid w:val="000B5220"/>
    <w:rsid w:val="002F6EFA"/>
    <w:rsid w:val="00550C86"/>
    <w:rsid w:val="009B1536"/>
    <w:rsid w:val="00AC3577"/>
    <w:rsid w:val="00D00763"/>
    <w:rsid w:val="00DD4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62B94"/>
  <w15:chartTrackingRefBased/>
  <w15:docId w15:val="{EEEE9F90-AC40-46F7-A3C2-D93A4F56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536"/>
  </w:style>
  <w:style w:type="paragraph" w:styleId="Footer">
    <w:name w:val="footer"/>
    <w:basedOn w:val="Normal"/>
    <w:link w:val="FooterChar"/>
    <w:uiPriority w:val="99"/>
    <w:unhideWhenUsed/>
    <w:rsid w:val="009B1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2018-11-11T12:51:00Z</dcterms:created>
  <dcterms:modified xsi:type="dcterms:W3CDTF">2018-11-11T12:58:00Z</dcterms:modified>
</cp:coreProperties>
</file>